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0B6C" w:rsidRPr="007B0B6C" w:rsidRDefault="007B0B6C" w:rsidP="00084267">
      <w:pPr>
        <w:tabs>
          <w:tab w:val="left" w:pos="5670"/>
        </w:tabs>
        <w:spacing w:after="0"/>
        <w:rPr>
          <w:b/>
          <w:sz w:val="20"/>
          <w:szCs w:val="20"/>
        </w:rPr>
      </w:pPr>
      <w:r w:rsidRPr="007B0B6C">
        <w:rPr>
          <w:b/>
          <w:sz w:val="20"/>
          <w:szCs w:val="20"/>
        </w:rPr>
        <w:t>ECOLE DOCTORALE :</w:t>
      </w:r>
      <w:r w:rsidR="00310C17">
        <w:rPr>
          <w:b/>
          <w:sz w:val="20"/>
          <w:szCs w:val="20"/>
        </w:rPr>
        <w:t xml:space="preserve"> MATISSE</w:t>
      </w:r>
      <w:r w:rsidR="00084267">
        <w:rPr>
          <w:b/>
          <w:sz w:val="20"/>
          <w:szCs w:val="20"/>
        </w:rPr>
        <w:tab/>
        <w:t>POLE DE RECHERCHE</w:t>
      </w:r>
      <w:r w:rsidR="00084267" w:rsidRPr="00084267">
        <w:rPr>
          <w:b/>
          <w:sz w:val="20"/>
          <w:szCs w:val="20"/>
        </w:rPr>
        <w:t xml:space="preserve"> :</w:t>
      </w:r>
      <w:r w:rsidR="00310C17">
        <w:rPr>
          <w:b/>
          <w:sz w:val="20"/>
          <w:szCs w:val="20"/>
        </w:rPr>
        <w:t xml:space="preserve"> Mathématiques-numérique</w:t>
      </w:r>
    </w:p>
    <w:p w:rsidR="007B0B6C" w:rsidRDefault="007B0B6C" w:rsidP="007B0B6C">
      <w:pPr>
        <w:spacing w:after="0"/>
        <w:rPr>
          <w:sz w:val="20"/>
          <w:szCs w:val="20"/>
        </w:rPr>
      </w:pPr>
    </w:p>
    <w:p w:rsidR="00ED376B" w:rsidRPr="00203BEF" w:rsidRDefault="00ED376B" w:rsidP="00ED376B">
      <w:pPr>
        <w:pBdr>
          <w:top w:val="single" w:sz="4" w:space="1" w:color="auto"/>
        </w:pBdr>
        <w:shd w:val="pct12" w:color="auto" w:fill="auto"/>
        <w:rPr>
          <w:b/>
          <w:sz w:val="22"/>
          <w:szCs w:val="22"/>
        </w:rPr>
      </w:pPr>
      <w:r w:rsidRPr="00203BEF">
        <w:rPr>
          <w:b/>
          <w:sz w:val="22"/>
          <w:szCs w:val="22"/>
        </w:rPr>
        <w:t>Unité</w:t>
      </w:r>
      <w:r w:rsidR="00C96A03" w:rsidRPr="00203BEF">
        <w:rPr>
          <w:b/>
          <w:sz w:val="22"/>
          <w:szCs w:val="22"/>
        </w:rPr>
        <w:t xml:space="preserve"> de recherche</w:t>
      </w:r>
      <w:r w:rsidRPr="00203BEF">
        <w:rPr>
          <w:b/>
          <w:sz w:val="22"/>
          <w:szCs w:val="22"/>
        </w:rPr>
        <w:t xml:space="preserve"> d’accueil</w:t>
      </w:r>
    </w:p>
    <w:p w:rsidR="00ED376B" w:rsidRPr="00203BEF" w:rsidRDefault="00ED376B" w:rsidP="00CA65A6">
      <w:pPr>
        <w:rPr>
          <w:sz w:val="20"/>
          <w:szCs w:val="20"/>
        </w:rPr>
      </w:pPr>
      <w:r w:rsidRPr="00492B2D">
        <w:rPr>
          <w:b/>
          <w:sz w:val="20"/>
          <w:szCs w:val="20"/>
        </w:rPr>
        <w:t xml:space="preserve">Unité </w:t>
      </w:r>
      <w:r w:rsidR="00C96A03" w:rsidRPr="00492B2D">
        <w:rPr>
          <w:b/>
          <w:sz w:val="20"/>
          <w:szCs w:val="20"/>
        </w:rPr>
        <w:t>de Recherche</w:t>
      </w:r>
      <w:r w:rsidRPr="00203BEF">
        <w:rPr>
          <w:sz w:val="20"/>
          <w:szCs w:val="20"/>
        </w:rPr>
        <w:t xml:space="preserve"> : </w:t>
      </w:r>
      <w:r w:rsidR="00310C17">
        <w:rPr>
          <w:sz w:val="20"/>
          <w:szCs w:val="20"/>
        </w:rPr>
        <w:t>IRISA, UMR 6074</w:t>
      </w:r>
    </w:p>
    <w:p w:rsidR="00C96A03" w:rsidRPr="00203BEF" w:rsidRDefault="00C96A03" w:rsidP="00CA65A6">
      <w:pPr>
        <w:rPr>
          <w:sz w:val="20"/>
          <w:szCs w:val="20"/>
        </w:rPr>
      </w:pPr>
      <w:proofErr w:type="spellStart"/>
      <w:r w:rsidRPr="00492B2D">
        <w:rPr>
          <w:b/>
          <w:sz w:val="20"/>
          <w:szCs w:val="20"/>
        </w:rPr>
        <w:t>Equipe</w:t>
      </w:r>
      <w:proofErr w:type="spellEnd"/>
      <w:r w:rsidRPr="00203BEF">
        <w:rPr>
          <w:sz w:val="20"/>
          <w:szCs w:val="20"/>
        </w:rPr>
        <w:t xml:space="preserve"> : </w:t>
      </w:r>
      <w:r w:rsidR="00EF1EF7">
        <w:rPr>
          <w:sz w:val="20"/>
          <w:szCs w:val="20"/>
        </w:rPr>
        <w:t>WIDE</w:t>
      </w:r>
    </w:p>
    <w:p w:rsidR="00ED376B" w:rsidRPr="00203BEF" w:rsidRDefault="00ED376B" w:rsidP="00ED376B">
      <w:pPr>
        <w:pBdr>
          <w:top w:val="single" w:sz="4" w:space="1" w:color="auto"/>
        </w:pBdr>
        <w:shd w:val="pct12" w:color="auto" w:fill="auto"/>
        <w:rPr>
          <w:b/>
          <w:sz w:val="22"/>
          <w:szCs w:val="22"/>
        </w:rPr>
      </w:pPr>
      <w:r w:rsidRPr="00203BEF">
        <w:rPr>
          <w:b/>
          <w:sz w:val="22"/>
          <w:szCs w:val="22"/>
        </w:rPr>
        <w:t>Encadrement</w:t>
      </w:r>
    </w:p>
    <w:p w:rsidR="008C2AB9" w:rsidRDefault="008C2AB9" w:rsidP="008C2AB9">
      <w:pPr>
        <w:tabs>
          <w:tab w:val="left" w:pos="4253"/>
        </w:tabs>
        <w:spacing w:after="120"/>
        <w:rPr>
          <w:sz w:val="20"/>
          <w:szCs w:val="20"/>
        </w:rPr>
      </w:pPr>
      <w:r w:rsidRPr="00492B2D">
        <w:rPr>
          <w:b/>
          <w:sz w:val="20"/>
          <w:szCs w:val="20"/>
        </w:rPr>
        <w:t>Directeur de thèse</w:t>
      </w:r>
      <w:r>
        <w:rPr>
          <w:sz w:val="20"/>
          <w:szCs w:val="20"/>
        </w:rPr>
        <w:t xml:space="preserve"> </w:t>
      </w:r>
      <w:r w:rsidRPr="00203BEF">
        <w:rPr>
          <w:sz w:val="20"/>
          <w:szCs w:val="20"/>
        </w:rPr>
        <w:t xml:space="preserve">: </w:t>
      </w:r>
      <w:r w:rsidR="00EF1EF7">
        <w:rPr>
          <w:sz w:val="20"/>
          <w:szCs w:val="20"/>
        </w:rPr>
        <w:t>MOSTEFAOUI Achour</w:t>
      </w:r>
      <w:r w:rsidR="00EF1EF7">
        <w:rPr>
          <w:sz w:val="20"/>
          <w:szCs w:val="20"/>
        </w:rPr>
        <w:tab/>
      </w:r>
      <w:r w:rsidRPr="00203BEF">
        <w:rPr>
          <w:b/>
          <w:sz w:val="20"/>
          <w:szCs w:val="20"/>
        </w:rPr>
        <w:tab/>
      </w:r>
      <w:r w:rsidRPr="00492B2D">
        <w:rPr>
          <w:b/>
          <w:sz w:val="20"/>
          <w:szCs w:val="20"/>
        </w:rPr>
        <w:t>Unité</w:t>
      </w:r>
      <w:r w:rsidR="00492B2D">
        <w:rPr>
          <w:b/>
          <w:sz w:val="20"/>
          <w:szCs w:val="20"/>
        </w:rPr>
        <w:t xml:space="preserve"> de recherche</w:t>
      </w:r>
      <w:r w:rsidRPr="00203BEF">
        <w:rPr>
          <w:sz w:val="20"/>
          <w:szCs w:val="20"/>
        </w:rPr>
        <w:t xml:space="preserve"> : </w:t>
      </w:r>
      <w:r w:rsidR="00EF1EF7">
        <w:rPr>
          <w:sz w:val="20"/>
          <w:szCs w:val="20"/>
        </w:rPr>
        <w:t>IRISA</w:t>
      </w:r>
    </w:p>
    <w:p w:rsidR="008C2AB9" w:rsidRDefault="008C2AB9" w:rsidP="008C2AB9">
      <w:pPr>
        <w:tabs>
          <w:tab w:val="left" w:pos="4253"/>
        </w:tabs>
        <w:spacing w:after="120"/>
        <w:rPr>
          <w:sz w:val="20"/>
          <w:szCs w:val="20"/>
        </w:rPr>
      </w:pPr>
      <w:r w:rsidRPr="00492B2D">
        <w:rPr>
          <w:b/>
          <w:sz w:val="20"/>
          <w:szCs w:val="20"/>
        </w:rPr>
        <w:t>Employeur/Établissement d'origine</w:t>
      </w:r>
      <w:r>
        <w:rPr>
          <w:sz w:val="20"/>
          <w:szCs w:val="20"/>
        </w:rPr>
        <w:t> :</w:t>
      </w:r>
      <w:r w:rsidR="00EF1EF7">
        <w:rPr>
          <w:sz w:val="20"/>
          <w:szCs w:val="20"/>
        </w:rPr>
        <w:t xml:space="preserve"> </w:t>
      </w:r>
    </w:p>
    <w:p w:rsidR="008C2AB9" w:rsidRPr="00203BEF" w:rsidRDefault="008C2AB9" w:rsidP="008C2AB9">
      <w:pPr>
        <w:tabs>
          <w:tab w:val="left" w:pos="4395"/>
        </w:tabs>
        <w:spacing w:after="120"/>
        <w:rPr>
          <w:sz w:val="20"/>
          <w:szCs w:val="20"/>
        </w:rPr>
      </w:pPr>
      <w:r w:rsidRPr="00492B2D">
        <w:rPr>
          <w:b/>
          <w:sz w:val="20"/>
          <w:szCs w:val="20"/>
        </w:rPr>
        <w:t>HDR</w:t>
      </w:r>
      <w:r>
        <w:rPr>
          <w:sz w:val="20"/>
          <w:szCs w:val="20"/>
        </w:rPr>
        <w:t xml:space="preserve"> :  </w:t>
      </w:r>
      <w:proofErr w:type="gramStart"/>
      <w:r w:rsidR="00EF1EF7">
        <w:rPr>
          <w:sz w:val="20"/>
          <w:szCs w:val="20"/>
        </w:rPr>
        <w:t>X</w:t>
      </w:r>
      <w:r>
        <w:rPr>
          <w:sz w:val="20"/>
          <w:szCs w:val="20"/>
        </w:rPr>
        <w:t xml:space="preserve">  oui</w:t>
      </w:r>
      <w:proofErr w:type="gramEnd"/>
      <w:r>
        <w:rPr>
          <w:sz w:val="20"/>
          <w:szCs w:val="20"/>
        </w:rPr>
        <w:t xml:space="preserve">      </w:t>
      </w:r>
      <w:r>
        <w:rPr>
          <w:sz w:val="20"/>
          <w:szCs w:val="20"/>
        </w:rPr>
        <w:sym w:font="Symbol" w:char="F09F"/>
      </w:r>
      <w:r>
        <w:rPr>
          <w:sz w:val="20"/>
          <w:szCs w:val="20"/>
        </w:rPr>
        <w:t xml:space="preserve">  non</w:t>
      </w:r>
      <w:r>
        <w:rPr>
          <w:sz w:val="20"/>
          <w:szCs w:val="20"/>
        </w:rPr>
        <w:tab/>
      </w:r>
      <w:r w:rsidRPr="00492B2D">
        <w:rPr>
          <w:b/>
          <w:sz w:val="20"/>
          <w:szCs w:val="20"/>
        </w:rPr>
        <w:t>Nb de thèses en cours</w:t>
      </w:r>
      <w:r w:rsidRPr="00203BEF">
        <w:rPr>
          <w:sz w:val="20"/>
          <w:szCs w:val="20"/>
        </w:rPr>
        <w:t> :</w:t>
      </w:r>
      <w:r w:rsidR="006821CB">
        <w:rPr>
          <w:sz w:val="20"/>
          <w:szCs w:val="20"/>
        </w:rPr>
        <w:t xml:space="preserve"> 0</w:t>
      </w:r>
    </w:p>
    <w:p w:rsidR="008C2AB9" w:rsidRDefault="008C2AB9" w:rsidP="008C2AB9">
      <w:pPr>
        <w:tabs>
          <w:tab w:val="left" w:pos="5387"/>
        </w:tabs>
        <w:spacing w:after="120"/>
        <w:rPr>
          <w:sz w:val="20"/>
          <w:szCs w:val="20"/>
        </w:rPr>
      </w:pPr>
      <w:r w:rsidRPr="00492B2D">
        <w:rPr>
          <w:b/>
          <w:sz w:val="20"/>
          <w:szCs w:val="20"/>
        </w:rPr>
        <w:t>Mail</w:t>
      </w:r>
      <w:r w:rsidRPr="007B0B6C">
        <w:rPr>
          <w:sz w:val="20"/>
          <w:szCs w:val="20"/>
        </w:rPr>
        <w:t xml:space="preserve"> : </w:t>
      </w:r>
      <w:r w:rsidR="00EF1EF7" w:rsidRPr="00EF1EF7">
        <w:rPr>
          <w:sz w:val="20"/>
          <w:szCs w:val="20"/>
        </w:rPr>
        <w:t>achour.a.mostefaoui@irisa.fr</w:t>
      </w:r>
      <w:r>
        <w:rPr>
          <w:sz w:val="20"/>
          <w:szCs w:val="20"/>
        </w:rPr>
        <w:tab/>
      </w:r>
      <w:r w:rsidRPr="00492B2D">
        <w:rPr>
          <w:b/>
          <w:sz w:val="20"/>
          <w:szCs w:val="20"/>
        </w:rPr>
        <w:t>Tél</w:t>
      </w:r>
      <w:r w:rsidRPr="007B0B6C">
        <w:rPr>
          <w:sz w:val="20"/>
          <w:szCs w:val="20"/>
        </w:rPr>
        <w:t>. :</w:t>
      </w:r>
      <w:r w:rsidR="006821CB">
        <w:rPr>
          <w:sz w:val="20"/>
          <w:szCs w:val="20"/>
        </w:rPr>
        <w:t xml:space="preserve"> </w:t>
      </w:r>
    </w:p>
    <w:p w:rsidR="008C2AB9" w:rsidRDefault="008C2AB9" w:rsidP="008C2AB9">
      <w:pPr>
        <w:tabs>
          <w:tab w:val="left" w:pos="4253"/>
          <w:tab w:val="left" w:pos="7088"/>
        </w:tabs>
        <w:spacing w:after="120"/>
        <w:rPr>
          <w:sz w:val="20"/>
          <w:szCs w:val="20"/>
        </w:rPr>
      </w:pPr>
      <w:r w:rsidRPr="00492B2D">
        <w:rPr>
          <w:b/>
          <w:sz w:val="20"/>
          <w:szCs w:val="20"/>
        </w:rPr>
        <w:t>Co-directeur de thèse</w:t>
      </w:r>
      <w:r w:rsidRPr="00203BEF">
        <w:rPr>
          <w:sz w:val="20"/>
          <w:szCs w:val="20"/>
        </w:rPr>
        <w:t> :</w:t>
      </w:r>
      <w:r w:rsidRPr="00203BEF">
        <w:rPr>
          <w:sz w:val="20"/>
          <w:szCs w:val="20"/>
        </w:rPr>
        <w:tab/>
      </w:r>
      <w:r w:rsidRPr="00492B2D">
        <w:rPr>
          <w:b/>
          <w:sz w:val="20"/>
          <w:szCs w:val="20"/>
        </w:rPr>
        <w:t>Unité</w:t>
      </w:r>
      <w:r w:rsidR="00492B2D">
        <w:rPr>
          <w:b/>
          <w:sz w:val="20"/>
          <w:szCs w:val="20"/>
        </w:rPr>
        <w:t xml:space="preserve"> de recherche</w:t>
      </w:r>
      <w:r w:rsidRPr="00203BEF">
        <w:rPr>
          <w:sz w:val="20"/>
          <w:szCs w:val="20"/>
        </w:rPr>
        <w:t xml:space="preserve"> : </w:t>
      </w:r>
    </w:p>
    <w:p w:rsidR="008C2AB9" w:rsidRPr="00203BEF" w:rsidRDefault="008C2AB9" w:rsidP="008C2AB9">
      <w:pPr>
        <w:tabs>
          <w:tab w:val="left" w:pos="4253"/>
          <w:tab w:val="left" w:pos="7088"/>
        </w:tabs>
        <w:spacing w:after="120"/>
        <w:rPr>
          <w:sz w:val="20"/>
          <w:szCs w:val="20"/>
        </w:rPr>
      </w:pPr>
      <w:r w:rsidRPr="00492B2D">
        <w:rPr>
          <w:b/>
          <w:sz w:val="20"/>
          <w:szCs w:val="20"/>
        </w:rPr>
        <w:t>Employeur/Établissement d'origine</w:t>
      </w:r>
      <w:r w:rsidRPr="00402555">
        <w:rPr>
          <w:sz w:val="20"/>
          <w:szCs w:val="20"/>
        </w:rPr>
        <w:t xml:space="preserve"> :</w:t>
      </w:r>
    </w:p>
    <w:p w:rsidR="008C2AB9" w:rsidRPr="00203BEF" w:rsidRDefault="008C2AB9" w:rsidP="008C2AB9">
      <w:pPr>
        <w:tabs>
          <w:tab w:val="left" w:pos="4395"/>
        </w:tabs>
        <w:spacing w:after="120"/>
        <w:rPr>
          <w:sz w:val="20"/>
          <w:szCs w:val="20"/>
        </w:rPr>
      </w:pPr>
      <w:r w:rsidRPr="00492B2D">
        <w:rPr>
          <w:b/>
          <w:sz w:val="20"/>
          <w:szCs w:val="20"/>
        </w:rPr>
        <w:t>HDR</w:t>
      </w:r>
      <w:r>
        <w:rPr>
          <w:sz w:val="20"/>
          <w:szCs w:val="20"/>
        </w:rPr>
        <w:t xml:space="preserve"> :  </w:t>
      </w:r>
      <w:proofErr w:type="gramStart"/>
      <w:r w:rsidR="00EF1EF7">
        <w:rPr>
          <w:sz w:val="20"/>
          <w:szCs w:val="20"/>
        </w:rPr>
        <w:t>X</w:t>
      </w:r>
      <w:r>
        <w:rPr>
          <w:sz w:val="20"/>
          <w:szCs w:val="20"/>
        </w:rPr>
        <w:t xml:space="preserve">  oui</w:t>
      </w:r>
      <w:proofErr w:type="gramEnd"/>
      <w:r>
        <w:rPr>
          <w:sz w:val="20"/>
          <w:szCs w:val="20"/>
        </w:rPr>
        <w:t xml:space="preserve">      </w:t>
      </w:r>
      <w:r>
        <w:rPr>
          <w:sz w:val="20"/>
          <w:szCs w:val="20"/>
        </w:rPr>
        <w:sym w:font="Symbol" w:char="F09F"/>
      </w:r>
      <w:r>
        <w:rPr>
          <w:sz w:val="20"/>
          <w:szCs w:val="20"/>
        </w:rPr>
        <w:t xml:space="preserve">  non</w:t>
      </w:r>
      <w:r>
        <w:rPr>
          <w:sz w:val="20"/>
          <w:szCs w:val="20"/>
        </w:rPr>
        <w:tab/>
      </w:r>
      <w:r w:rsidRPr="00492B2D">
        <w:rPr>
          <w:b/>
          <w:sz w:val="20"/>
          <w:szCs w:val="20"/>
        </w:rPr>
        <w:t>Nb de thèses en cours</w:t>
      </w:r>
      <w:r w:rsidRPr="00203BEF">
        <w:rPr>
          <w:sz w:val="20"/>
          <w:szCs w:val="20"/>
        </w:rPr>
        <w:t> :</w:t>
      </w:r>
      <w:r>
        <w:rPr>
          <w:sz w:val="20"/>
          <w:szCs w:val="20"/>
        </w:rPr>
        <w:tab/>
      </w:r>
      <w:r w:rsidR="00EF1EF7">
        <w:rPr>
          <w:sz w:val="20"/>
          <w:szCs w:val="20"/>
        </w:rPr>
        <w:t xml:space="preserve">4 </w:t>
      </w:r>
      <w:proofErr w:type="spellStart"/>
      <w:r w:rsidR="00EF1EF7">
        <w:rPr>
          <w:sz w:val="20"/>
          <w:szCs w:val="20"/>
        </w:rPr>
        <w:t>co-direction</w:t>
      </w:r>
      <w:proofErr w:type="spellEnd"/>
      <w:r w:rsidR="00EF1EF7">
        <w:rPr>
          <w:sz w:val="20"/>
          <w:szCs w:val="20"/>
        </w:rPr>
        <w:t xml:space="preserve"> (200%) + 2 </w:t>
      </w:r>
      <w:proofErr w:type="spellStart"/>
      <w:r w:rsidR="00EF1EF7">
        <w:rPr>
          <w:sz w:val="20"/>
          <w:szCs w:val="20"/>
        </w:rPr>
        <w:t>co</w:t>
      </w:r>
      <w:proofErr w:type="spellEnd"/>
      <w:r w:rsidR="00EF1EF7">
        <w:rPr>
          <w:sz w:val="20"/>
          <w:szCs w:val="20"/>
        </w:rPr>
        <w:t>-encadrement</w:t>
      </w:r>
    </w:p>
    <w:p w:rsidR="008C2AB9" w:rsidRDefault="008C2AB9" w:rsidP="008C2AB9">
      <w:pPr>
        <w:tabs>
          <w:tab w:val="left" w:pos="5387"/>
        </w:tabs>
        <w:spacing w:after="120"/>
        <w:rPr>
          <w:sz w:val="20"/>
          <w:szCs w:val="20"/>
        </w:rPr>
      </w:pPr>
      <w:r w:rsidRPr="00492B2D">
        <w:rPr>
          <w:b/>
          <w:sz w:val="20"/>
          <w:szCs w:val="20"/>
        </w:rPr>
        <w:t>Mail</w:t>
      </w:r>
      <w:r w:rsidRPr="007B0B6C">
        <w:rPr>
          <w:sz w:val="20"/>
          <w:szCs w:val="20"/>
        </w:rPr>
        <w:t xml:space="preserve"> : </w:t>
      </w:r>
      <w:r w:rsidR="00EF1EF7">
        <w:rPr>
          <w:sz w:val="20"/>
          <w:szCs w:val="20"/>
        </w:rPr>
        <w:t>davide.frey@inria.fr</w:t>
      </w:r>
      <w:r>
        <w:rPr>
          <w:sz w:val="20"/>
          <w:szCs w:val="20"/>
        </w:rPr>
        <w:tab/>
      </w:r>
      <w:r w:rsidRPr="00492B2D">
        <w:rPr>
          <w:b/>
          <w:sz w:val="20"/>
          <w:szCs w:val="20"/>
        </w:rPr>
        <w:t>Tél.</w:t>
      </w:r>
      <w:r w:rsidRPr="007B0B6C">
        <w:rPr>
          <w:sz w:val="20"/>
          <w:szCs w:val="20"/>
        </w:rPr>
        <w:t xml:space="preserve"> :</w:t>
      </w:r>
      <w:r w:rsidR="00EF1EF7">
        <w:rPr>
          <w:sz w:val="20"/>
          <w:szCs w:val="20"/>
        </w:rPr>
        <w:t xml:space="preserve"> 02 99847565</w:t>
      </w:r>
    </w:p>
    <w:p w:rsidR="00ED376B" w:rsidRPr="00203BEF" w:rsidRDefault="004F6146" w:rsidP="00ED376B">
      <w:pPr>
        <w:pBdr>
          <w:top w:val="single" w:sz="4" w:space="1" w:color="auto"/>
        </w:pBdr>
        <w:shd w:val="pct12" w:color="auto" w:fill="auto"/>
        <w:rPr>
          <w:b/>
          <w:sz w:val="22"/>
          <w:szCs w:val="22"/>
        </w:rPr>
      </w:pPr>
      <w:r>
        <w:rPr>
          <w:b/>
          <w:sz w:val="22"/>
          <w:szCs w:val="22"/>
        </w:rPr>
        <w:t>Sujet</w:t>
      </w:r>
    </w:p>
    <w:p w:rsidR="00ED376B" w:rsidRPr="00EF1EF7" w:rsidRDefault="00ED376B" w:rsidP="00CA65A6">
      <w:pPr>
        <w:rPr>
          <w:sz w:val="20"/>
          <w:szCs w:val="20"/>
          <w:lang w:val="en-US"/>
        </w:rPr>
      </w:pPr>
      <w:proofErr w:type="spellStart"/>
      <w:proofErr w:type="gramStart"/>
      <w:r w:rsidRPr="00EF1EF7">
        <w:rPr>
          <w:b/>
          <w:sz w:val="20"/>
          <w:szCs w:val="20"/>
          <w:lang w:val="en-US"/>
        </w:rPr>
        <w:t>Titre</w:t>
      </w:r>
      <w:proofErr w:type="spellEnd"/>
      <w:r w:rsidRPr="00EF1EF7">
        <w:rPr>
          <w:sz w:val="20"/>
          <w:szCs w:val="20"/>
          <w:lang w:val="en-US"/>
        </w:rPr>
        <w:t> :</w:t>
      </w:r>
      <w:proofErr w:type="gramEnd"/>
      <w:r w:rsidRPr="00EF1EF7">
        <w:rPr>
          <w:sz w:val="20"/>
          <w:szCs w:val="20"/>
          <w:lang w:val="en-US"/>
        </w:rPr>
        <w:t xml:space="preserve"> </w:t>
      </w:r>
      <w:r w:rsidR="00EF1EF7" w:rsidRPr="00EF1EF7">
        <w:rPr>
          <w:sz w:val="20"/>
          <w:szCs w:val="20"/>
          <w:lang w:val="en-US"/>
        </w:rPr>
        <w:t>Distributed Algorithms, Cybersecurity, Byzantine Adversary, Message Adversary</w:t>
      </w:r>
    </w:p>
    <w:p w:rsidR="00A92488" w:rsidRPr="00EF1EF7" w:rsidRDefault="00A92488" w:rsidP="00CA65A6">
      <w:pPr>
        <w:rPr>
          <w:sz w:val="20"/>
          <w:szCs w:val="20"/>
          <w:lang w:val="en-US"/>
        </w:rPr>
      </w:pPr>
      <w:r w:rsidRPr="00EF1EF7">
        <w:rPr>
          <w:b/>
          <w:sz w:val="20"/>
          <w:szCs w:val="20"/>
          <w:lang w:val="en-US"/>
        </w:rPr>
        <w:t xml:space="preserve">Mots </w:t>
      </w:r>
      <w:proofErr w:type="spellStart"/>
      <w:proofErr w:type="gramStart"/>
      <w:r w:rsidRPr="00EF1EF7">
        <w:rPr>
          <w:b/>
          <w:sz w:val="20"/>
          <w:szCs w:val="20"/>
          <w:lang w:val="en-US"/>
        </w:rPr>
        <w:t>clés</w:t>
      </w:r>
      <w:proofErr w:type="spellEnd"/>
      <w:r w:rsidRPr="00EF1EF7">
        <w:rPr>
          <w:sz w:val="20"/>
          <w:szCs w:val="20"/>
          <w:lang w:val="en-US"/>
        </w:rPr>
        <w:t> :</w:t>
      </w:r>
      <w:proofErr w:type="gramEnd"/>
      <w:r w:rsidR="00EF1EF7" w:rsidRPr="00EF1EF7">
        <w:rPr>
          <w:sz w:val="20"/>
          <w:szCs w:val="20"/>
          <w:lang w:val="en-US"/>
        </w:rPr>
        <w:t xml:space="preserve"> </w:t>
      </w:r>
      <w:r w:rsidR="00EF1EF7" w:rsidRPr="00EF1EF7">
        <w:rPr>
          <w:sz w:val="20"/>
          <w:szCs w:val="20"/>
          <w:lang w:val="en-US"/>
        </w:rPr>
        <w:t>Distributed Algorithms, Cybersecurity, Byzantine Adversary, Message Adversary</w:t>
      </w:r>
    </w:p>
    <w:p w:rsidR="00492B2D" w:rsidRPr="001F162B" w:rsidRDefault="00492B2D" w:rsidP="00492B2D">
      <w:pPr>
        <w:tabs>
          <w:tab w:val="left" w:pos="4111"/>
        </w:tabs>
        <w:rPr>
          <w:sz w:val="20"/>
          <w:szCs w:val="20"/>
        </w:rPr>
      </w:pPr>
      <w:r w:rsidRPr="00492B2D">
        <w:rPr>
          <w:b/>
          <w:sz w:val="20"/>
          <w:szCs w:val="20"/>
        </w:rPr>
        <w:t>Cotutelle internationale</w:t>
      </w:r>
      <w:r w:rsidRPr="001F162B">
        <w:rPr>
          <w:sz w:val="20"/>
          <w:szCs w:val="20"/>
        </w:rPr>
        <w:t xml:space="preserve"> (oui/non) :</w:t>
      </w:r>
      <w:r>
        <w:rPr>
          <w:sz w:val="20"/>
          <w:szCs w:val="20"/>
        </w:rPr>
        <w:tab/>
      </w:r>
      <w:r w:rsidRPr="00492B2D">
        <w:rPr>
          <w:b/>
          <w:sz w:val="20"/>
          <w:szCs w:val="20"/>
        </w:rPr>
        <w:t>Si oui, préciser</w:t>
      </w:r>
      <w:r w:rsidRPr="001F162B">
        <w:rPr>
          <w:sz w:val="20"/>
          <w:szCs w:val="20"/>
        </w:rPr>
        <w:t xml:space="preserve"> </w:t>
      </w:r>
      <w:r w:rsidRPr="00492B2D">
        <w:rPr>
          <w:b/>
          <w:sz w:val="20"/>
          <w:szCs w:val="20"/>
        </w:rPr>
        <w:t>l’établissement et le pays de rattachement</w:t>
      </w:r>
      <w:r w:rsidRPr="001F162B">
        <w:rPr>
          <w:sz w:val="20"/>
          <w:szCs w:val="20"/>
        </w:rPr>
        <w:t xml:space="preserve"> :</w:t>
      </w:r>
    </w:p>
    <w:p w:rsidR="00492B2D" w:rsidRDefault="00492B2D" w:rsidP="00203BEF">
      <w:pPr>
        <w:spacing w:after="0"/>
        <w:rPr>
          <w:sz w:val="20"/>
          <w:szCs w:val="20"/>
        </w:rPr>
      </w:pPr>
    </w:p>
    <w:p w:rsidR="00ED376B" w:rsidRPr="00203BEF" w:rsidRDefault="00DC17FD" w:rsidP="00203BEF">
      <w:pPr>
        <w:spacing w:after="0"/>
        <w:rPr>
          <w:sz w:val="20"/>
          <w:szCs w:val="20"/>
        </w:rPr>
      </w:pPr>
      <w:r w:rsidRPr="00492B2D">
        <w:rPr>
          <w:b/>
          <w:sz w:val="20"/>
          <w:szCs w:val="20"/>
        </w:rPr>
        <w:t>Descriptif</w:t>
      </w:r>
      <w:r w:rsidR="00ED376B" w:rsidRPr="00492B2D">
        <w:rPr>
          <w:b/>
          <w:sz w:val="20"/>
          <w:szCs w:val="20"/>
        </w:rPr>
        <w:t xml:space="preserve"> (15-30 lignes)</w:t>
      </w:r>
      <w:r w:rsidR="00ED376B" w:rsidRPr="00203BEF">
        <w:rPr>
          <w:sz w:val="20"/>
          <w:szCs w:val="20"/>
        </w:rPr>
        <w:t xml:space="preserve"> : </w:t>
      </w:r>
    </w:p>
    <w:p w:rsidR="00DC17FD" w:rsidRPr="00DC17FD" w:rsidRDefault="00DC17FD" w:rsidP="00DC17FD">
      <w:pPr>
        <w:spacing w:after="0"/>
        <w:rPr>
          <w:i/>
          <w:sz w:val="18"/>
          <w:szCs w:val="18"/>
        </w:rPr>
      </w:pPr>
      <w:r w:rsidRPr="00DC17FD">
        <w:rPr>
          <w:i/>
          <w:sz w:val="18"/>
          <w:szCs w:val="18"/>
        </w:rPr>
        <w:t>Contexte socioéconomique et scientifique ; Les hypothèses et questions posées ; Les grandes étapes de la thèse et démarche ; Approches méthodologiques et techniques envisagées</w:t>
      </w:r>
    </w:p>
    <w:p w:rsidR="00EF1EF7" w:rsidRDefault="00EF1EF7" w:rsidP="00EF1EF7">
      <w:pPr>
        <w:pStyle w:val="NormalWeb"/>
      </w:pPr>
      <w:r w:rsidRPr="00EF1EF7">
        <w:t>Distributed algorithms underpin many modern systems, yet their reliability under adversarial conditions remains challenging to model realistically. Existing work largely relies on Byzantine fault models and message adversaries, often assuming either full synchrony or asynchrony, which lead respectively to oversimplifications or overly pessimistic assumptions. Moreover, classical message-adversary models typically allow arbitrary and continuous disruption of communication, exceeding what is observed in real systems.</w:t>
      </w:r>
    </w:p>
    <w:p w:rsidR="00EF1EF7" w:rsidRDefault="00EF1EF7" w:rsidP="00EF1EF7">
      <w:pPr>
        <w:pStyle w:val="NormalWeb"/>
      </w:pPr>
      <w:r>
        <w:t>This PhD thesis aims to explore more realistic adversarial models for distributed algorithms that better match the challenges of real systems. We plan to consider mainly the problem of reliable broadcast, which we have already studied under the classical message-adversary model</w:t>
      </w:r>
      <w:r>
        <w:rPr>
          <w:lang w:val="en-US"/>
        </w:rPr>
        <w:t xml:space="preserve">. </w:t>
      </w:r>
      <w:r>
        <w:t>But depending on the interest of the PhD candidate, we may also consider Consensus or other problems in the message-passing domain. This will involve a number of research directions:</w:t>
      </w:r>
    </w:p>
    <w:p w:rsidR="00EF1EF7" w:rsidRDefault="00EF1EF7" w:rsidP="00EF1EF7">
      <w:pPr>
        <w:pStyle w:val="NormalWeb"/>
      </w:pPr>
      <w:r>
        <w:t>— Explore novel relaxations of the message-adversary model, for example, by introducing the notion of invulnerable links and nodes, which may, for example, model protected communication channels or computing devices equipped with trusted-execution environments.</w:t>
      </w:r>
    </w:p>
    <w:p w:rsidR="00EF1EF7" w:rsidRDefault="00EF1EF7" w:rsidP="00EF1EF7">
      <w:pPr>
        <w:pStyle w:val="NormalWeb"/>
      </w:pPr>
      <w:r>
        <w:t>— Consider the whole spectrum of models between synchrony and asynchrony, including partial synchrony and the newly introduced notion of granular synchrony</w:t>
      </w:r>
      <w:r>
        <w:rPr>
          <w:lang w:val="en-US"/>
        </w:rPr>
        <w:t xml:space="preserve">. </w:t>
      </w:r>
      <w:r>
        <w:t>In particular, we envision combining it with a similar but novel notion of a granular message adversary, where different links exhibit different levels of vulnerability with respect to the adversary.</w:t>
      </w:r>
    </w:p>
    <w:p w:rsidR="00EF1EF7" w:rsidRDefault="00EF1EF7" w:rsidP="00EF1EF7">
      <w:pPr>
        <w:pStyle w:val="NormalWeb"/>
      </w:pPr>
      <w:r>
        <w:lastRenderedPageBreak/>
        <w:t>— Go beyond the notion of a deterministic message adversary and associate each link with a probability of disruption. This would better model existing systems and may result in making some impossible problems, like consensus, solvable in the probabilistic setting.</w:t>
      </w:r>
    </w:p>
    <w:p w:rsidR="00EF1EF7" w:rsidRDefault="00EF1EF7" w:rsidP="00EF1EF7">
      <w:pPr>
        <w:pStyle w:val="NormalWeb"/>
      </w:pPr>
      <w:r>
        <w:t>The selected candidate will be able to leverage the expertise of the WIDE team, and in particular of Davide Frey, Francois Taiani, on the notion of message adversary</w:t>
      </w:r>
      <w:r>
        <w:rPr>
          <w:lang w:val="en-US"/>
        </w:rPr>
        <w:t xml:space="preserve">, </w:t>
      </w:r>
      <w:r>
        <w:t>and that of Achour Mostefaoui on Byzantine Fault Tolerance and asynchronous distributed algorithms.</w:t>
      </w:r>
    </w:p>
    <w:p w:rsidR="00A92488" w:rsidRPr="00EF1EF7" w:rsidRDefault="00A92488" w:rsidP="00203BEF">
      <w:pPr>
        <w:spacing w:after="0"/>
        <w:rPr>
          <w:sz w:val="20"/>
          <w:szCs w:val="20"/>
          <w:lang w:val="en-FR"/>
        </w:rPr>
      </w:pPr>
    </w:p>
    <w:p w:rsidR="001F162B" w:rsidRPr="00EF1EF7" w:rsidRDefault="001F162B"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E936B2" w:rsidRPr="00EF1EF7" w:rsidRDefault="00E936B2" w:rsidP="00203BEF">
      <w:pPr>
        <w:spacing w:after="0"/>
        <w:rPr>
          <w:sz w:val="20"/>
          <w:szCs w:val="20"/>
          <w:lang w:val="en-US"/>
        </w:rPr>
      </w:pPr>
    </w:p>
    <w:p w:rsidR="001F162B" w:rsidRPr="00EF1EF7" w:rsidRDefault="001F162B" w:rsidP="00203BEF">
      <w:pPr>
        <w:spacing w:after="0"/>
        <w:rPr>
          <w:sz w:val="20"/>
          <w:szCs w:val="20"/>
          <w:lang w:val="en-US"/>
        </w:rPr>
      </w:pPr>
    </w:p>
    <w:p w:rsidR="001F162B" w:rsidRPr="00EF1EF7" w:rsidRDefault="001F162B" w:rsidP="00203BEF">
      <w:pPr>
        <w:spacing w:after="0"/>
        <w:rPr>
          <w:sz w:val="20"/>
          <w:szCs w:val="20"/>
          <w:lang w:val="en-US"/>
        </w:rPr>
      </w:pPr>
    </w:p>
    <w:p w:rsidR="001F162B" w:rsidRPr="00EF1EF7" w:rsidRDefault="001F162B" w:rsidP="00203BEF">
      <w:pPr>
        <w:spacing w:after="0"/>
        <w:rPr>
          <w:sz w:val="20"/>
          <w:szCs w:val="20"/>
          <w:lang w:val="en-US"/>
        </w:rPr>
      </w:pPr>
    </w:p>
    <w:p w:rsidR="00203BEF" w:rsidRPr="00EF1EF7" w:rsidRDefault="00203BEF" w:rsidP="00203BEF">
      <w:pPr>
        <w:spacing w:after="0"/>
        <w:rPr>
          <w:sz w:val="20"/>
          <w:szCs w:val="20"/>
          <w:lang w:val="en-US"/>
        </w:rPr>
      </w:pPr>
    </w:p>
    <w:p w:rsidR="00CA65A6" w:rsidRPr="00EF1EF7" w:rsidRDefault="00CA65A6" w:rsidP="00203BEF">
      <w:pPr>
        <w:spacing w:after="0"/>
        <w:rPr>
          <w:sz w:val="20"/>
          <w:szCs w:val="20"/>
          <w:lang w:val="en-US"/>
        </w:rPr>
      </w:pPr>
    </w:p>
    <w:p w:rsidR="009C2419" w:rsidRPr="00EF1EF7" w:rsidRDefault="009C2419" w:rsidP="00203BEF">
      <w:pPr>
        <w:spacing w:after="0"/>
        <w:rPr>
          <w:sz w:val="20"/>
          <w:szCs w:val="20"/>
          <w:lang w:val="en-US"/>
        </w:rPr>
      </w:pPr>
    </w:p>
    <w:p w:rsidR="009C2419" w:rsidRPr="009C2419" w:rsidRDefault="009C2419" w:rsidP="009C2419">
      <w:pPr>
        <w:spacing w:after="0"/>
        <w:jc w:val="center"/>
        <w:rPr>
          <w:b/>
          <w:sz w:val="18"/>
          <w:szCs w:val="18"/>
        </w:rPr>
      </w:pPr>
      <w:r w:rsidRPr="009C2419">
        <w:rPr>
          <w:b/>
          <w:sz w:val="18"/>
          <w:szCs w:val="18"/>
        </w:rPr>
        <w:sym w:font="Wingdings" w:char="F0D8"/>
      </w:r>
      <w:r w:rsidRPr="009C2419">
        <w:rPr>
          <w:b/>
          <w:sz w:val="18"/>
          <w:szCs w:val="18"/>
        </w:rPr>
        <w:t xml:space="preserve"> </w:t>
      </w:r>
      <w:r w:rsidRPr="00492B2D">
        <w:rPr>
          <w:b/>
          <w:sz w:val="20"/>
          <w:szCs w:val="20"/>
        </w:rPr>
        <w:t xml:space="preserve">Ce document est à renvoyer </w:t>
      </w:r>
      <w:r w:rsidR="00A7693F" w:rsidRPr="00492B2D">
        <w:rPr>
          <w:b/>
          <w:sz w:val="20"/>
          <w:szCs w:val="20"/>
          <w:u w:val="single"/>
        </w:rPr>
        <w:t xml:space="preserve">par la direction de l’unité de Recherche </w:t>
      </w:r>
      <w:r w:rsidR="00492B2D" w:rsidRPr="00492B2D">
        <w:rPr>
          <w:b/>
          <w:sz w:val="20"/>
          <w:szCs w:val="20"/>
          <w:u w:val="single"/>
        </w:rPr>
        <w:t>aux animateurs du Pole Recherche et à</w:t>
      </w:r>
      <w:r w:rsidRPr="00492B2D">
        <w:rPr>
          <w:b/>
          <w:sz w:val="20"/>
          <w:szCs w:val="20"/>
          <w:u w:val="single"/>
        </w:rPr>
        <w:t xml:space="preserve"> l’école Doctorale</w:t>
      </w:r>
      <w:r w:rsidRPr="00492B2D">
        <w:rPr>
          <w:b/>
          <w:sz w:val="20"/>
          <w:szCs w:val="20"/>
        </w:rPr>
        <w:t xml:space="preserve"> pour le </w:t>
      </w:r>
      <w:r w:rsidR="00093D22">
        <w:rPr>
          <w:b/>
          <w:sz w:val="20"/>
          <w:szCs w:val="20"/>
        </w:rPr>
        <w:t>13</w:t>
      </w:r>
      <w:r w:rsidR="00C32623" w:rsidRPr="00492B2D">
        <w:rPr>
          <w:b/>
          <w:sz w:val="20"/>
          <w:szCs w:val="20"/>
        </w:rPr>
        <w:t xml:space="preserve"> février </w:t>
      </w:r>
      <w:r w:rsidRPr="00492B2D">
        <w:rPr>
          <w:b/>
          <w:sz w:val="20"/>
          <w:szCs w:val="20"/>
        </w:rPr>
        <w:t>20</w:t>
      </w:r>
      <w:r w:rsidR="00093D22">
        <w:rPr>
          <w:b/>
          <w:sz w:val="20"/>
          <w:szCs w:val="20"/>
        </w:rPr>
        <w:t>2</w:t>
      </w:r>
      <w:r w:rsidR="007625EB">
        <w:rPr>
          <w:b/>
          <w:sz w:val="20"/>
          <w:szCs w:val="20"/>
        </w:rPr>
        <w:t>6</w:t>
      </w:r>
      <w:r w:rsidRPr="00492B2D">
        <w:rPr>
          <w:b/>
          <w:sz w:val="20"/>
          <w:szCs w:val="20"/>
        </w:rPr>
        <w:t xml:space="preserve"> au plus tard</w:t>
      </w:r>
      <w:r w:rsidRPr="009C2419">
        <w:rPr>
          <w:b/>
          <w:sz w:val="18"/>
          <w:szCs w:val="18"/>
        </w:rPr>
        <w:t xml:space="preserve"> </w:t>
      </w:r>
    </w:p>
    <w:sectPr w:rsidR="009C2419" w:rsidRPr="009C2419" w:rsidSect="00FA4429">
      <w:headerReference w:type="default" r:id="rId8"/>
      <w:pgSz w:w="11900" w:h="16840"/>
      <w:pgMar w:top="567" w:right="567" w:bottom="567" w:left="567" w:header="567"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06B2" w:rsidRDefault="002D06B2" w:rsidP="002A183E">
      <w:pPr>
        <w:spacing w:after="0"/>
      </w:pPr>
      <w:r>
        <w:separator/>
      </w:r>
    </w:p>
  </w:endnote>
  <w:endnote w:type="continuationSeparator" w:id="0">
    <w:p w:rsidR="002D06B2" w:rsidRDefault="002D06B2" w:rsidP="002A18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06B2" w:rsidRDefault="002D06B2" w:rsidP="002A183E">
      <w:pPr>
        <w:spacing w:after="0"/>
      </w:pPr>
      <w:r>
        <w:separator/>
      </w:r>
    </w:p>
  </w:footnote>
  <w:footnote w:type="continuationSeparator" w:id="0">
    <w:p w:rsidR="002D06B2" w:rsidRDefault="002D06B2" w:rsidP="002A18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635"/>
      <w:gridCol w:w="868"/>
      <w:gridCol w:w="5811"/>
    </w:tblGrid>
    <w:tr w:rsidR="00203BEF" w:rsidRPr="000445E1" w:rsidTr="00C32623">
      <w:tc>
        <w:tcPr>
          <w:tcW w:w="3635" w:type="dxa"/>
          <w:shd w:val="clear" w:color="auto" w:fill="auto"/>
        </w:tcPr>
        <w:p w:rsidR="00203BEF" w:rsidRPr="000445E1" w:rsidRDefault="00EF1EF7" w:rsidP="00FA4429">
          <w:pPr>
            <w:pStyle w:val="Header"/>
            <w:rPr>
              <w:b/>
              <w:sz w:val="16"/>
              <w:szCs w:val="16"/>
            </w:rPr>
          </w:pPr>
          <w:r>
            <w:rPr>
              <w:noProof/>
            </w:rPr>
            <w:drawing>
              <wp:inline distT="0" distB="0" distL="0" distR="0">
                <wp:extent cx="1456690" cy="65532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6690" cy="655320"/>
                        </a:xfrm>
                        <a:prstGeom prst="rect">
                          <a:avLst/>
                        </a:prstGeom>
                        <a:noFill/>
                        <a:ln>
                          <a:noFill/>
                        </a:ln>
                      </pic:spPr>
                    </pic:pic>
                  </a:graphicData>
                </a:graphic>
              </wp:inline>
            </w:drawing>
          </w:r>
        </w:p>
        <w:p w:rsidR="00203BEF" w:rsidRPr="000445E1" w:rsidRDefault="00203BEF" w:rsidP="00FA4429">
          <w:pPr>
            <w:pStyle w:val="Header"/>
            <w:rPr>
              <w:b/>
              <w:sz w:val="16"/>
              <w:szCs w:val="16"/>
            </w:rPr>
          </w:pPr>
          <w:r w:rsidRPr="000445E1">
            <w:rPr>
              <w:b/>
              <w:sz w:val="16"/>
              <w:szCs w:val="16"/>
            </w:rPr>
            <w:t>Direction de la Recherche et de l’Innovation</w:t>
          </w:r>
        </w:p>
      </w:tc>
      <w:tc>
        <w:tcPr>
          <w:tcW w:w="868" w:type="dxa"/>
          <w:shd w:val="clear" w:color="auto" w:fill="auto"/>
        </w:tcPr>
        <w:p w:rsidR="00203BEF" w:rsidRPr="000445E1" w:rsidRDefault="00203BEF" w:rsidP="00FA4429">
          <w:pPr>
            <w:pStyle w:val="Header"/>
            <w:rPr>
              <w:b/>
              <w:sz w:val="16"/>
              <w:szCs w:val="16"/>
            </w:rPr>
          </w:pPr>
        </w:p>
      </w:tc>
      <w:tc>
        <w:tcPr>
          <w:tcW w:w="5811" w:type="dxa"/>
          <w:shd w:val="clear" w:color="auto" w:fill="auto"/>
          <w:vAlign w:val="center"/>
        </w:tcPr>
        <w:p w:rsidR="00203BEF" w:rsidRPr="000445E1" w:rsidRDefault="00203BEF" w:rsidP="00C32623">
          <w:pPr>
            <w:rPr>
              <w:b/>
              <w:sz w:val="28"/>
              <w:szCs w:val="28"/>
            </w:rPr>
          </w:pPr>
          <w:r w:rsidRPr="000445E1">
            <w:rPr>
              <w:b/>
              <w:sz w:val="28"/>
              <w:szCs w:val="28"/>
            </w:rPr>
            <w:t>Appel à projets - Année 20</w:t>
          </w:r>
          <w:r w:rsidR="004550E8">
            <w:rPr>
              <w:b/>
              <w:sz w:val="28"/>
              <w:szCs w:val="28"/>
            </w:rPr>
            <w:t>2</w:t>
          </w:r>
          <w:r w:rsidR="007625EB">
            <w:rPr>
              <w:b/>
              <w:sz w:val="28"/>
              <w:szCs w:val="28"/>
            </w:rPr>
            <w:t>6</w:t>
          </w:r>
        </w:p>
        <w:p w:rsidR="00203BEF" w:rsidRPr="000445E1" w:rsidRDefault="00C32623" w:rsidP="00E936B2">
          <w:pPr>
            <w:spacing w:after="0"/>
            <w:rPr>
              <w:b/>
              <w:sz w:val="16"/>
              <w:szCs w:val="16"/>
            </w:rPr>
          </w:pPr>
          <w:r>
            <w:rPr>
              <w:b/>
              <w:sz w:val="28"/>
              <w:szCs w:val="28"/>
            </w:rPr>
            <w:t>Contrats doctoraux</w:t>
          </w:r>
          <w:proofErr w:type="gramStart"/>
          <w:r w:rsidR="00E936B2">
            <w:rPr>
              <w:b/>
              <w:sz w:val="28"/>
              <w:szCs w:val="28"/>
            </w:rPr>
            <w:t xml:space="preserve"> </w:t>
          </w:r>
          <w:r>
            <w:rPr>
              <w:b/>
              <w:sz w:val="28"/>
              <w:szCs w:val="28"/>
            </w:rPr>
            <w:t>«</w:t>
          </w:r>
          <w:r w:rsidR="00E936B2">
            <w:rPr>
              <w:b/>
              <w:sz w:val="28"/>
              <w:szCs w:val="28"/>
            </w:rPr>
            <w:t>Ordinaires</w:t>
          </w:r>
          <w:proofErr w:type="gramEnd"/>
          <w:r w:rsidR="00203BEF" w:rsidRPr="000445E1">
            <w:rPr>
              <w:b/>
              <w:sz w:val="28"/>
              <w:szCs w:val="28"/>
            </w:rPr>
            <w:t>»</w:t>
          </w:r>
        </w:p>
      </w:tc>
    </w:tr>
  </w:tbl>
  <w:p w:rsidR="00203BEF" w:rsidRPr="00C96A03" w:rsidRDefault="00203BEF" w:rsidP="00203BEF">
    <w:pPr>
      <w:pStyle w:val="Header"/>
      <w:spacing w:after="0"/>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81441"/>
    <w:multiLevelType w:val="hybridMultilevel"/>
    <w:tmpl w:val="3D323552"/>
    <w:lvl w:ilvl="0" w:tplc="80F48D9C">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num w:numId="1" w16cid:durableId="55924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087"/>
    <w:rsid w:val="00035036"/>
    <w:rsid w:val="000445E1"/>
    <w:rsid w:val="00084267"/>
    <w:rsid w:val="00093D22"/>
    <w:rsid w:val="000A7A3F"/>
    <w:rsid w:val="001208AB"/>
    <w:rsid w:val="0014125A"/>
    <w:rsid w:val="001427E4"/>
    <w:rsid w:val="00155A1A"/>
    <w:rsid w:val="001F162B"/>
    <w:rsid w:val="00203BEF"/>
    <w:rsid w:val="00215111"/>
    <w:rsid w:val="0026403A"/>
    <w:rsid w:val="002A183E"/>
    <w:rsid w:val="002D06B2"/>
    <w:rsid w:val="00310C17"/>
    <w:rsid w:val="003F55A1"/>
    <w:rsid w:val="00402555"/>
    <w:rsid w:val="00427E34"/>
    <w:rsid w:val="004550E8"/>
    <w:rsid w:val="0049138A"/>
    <w:rsid w:val="00492B2D"/>
    <w:rsid w:val="004A75FD"/>
    <w:rsid w:val="004D5D88"/>
    <w:rsid w:val="004F6146"/>
    <w:rsid w:val="00502446"/>
    <w:rsid w:val="00512C63"/>
    <w:rsid w:val="00572A53"/>
    <w:rsid w:val="006821CB"/>
    <w:rsid w:val="00696164"/>
    <w:rsid w:val="0070716E"/>
    <w:rsid w:val="00745A22"/>
    <w:rsid w:val="007625EB"/>
    <w:rsid w:val="00786A9B"/>
    <w:rsid w:val="007B0B6C"/>
    <w:rsid w:val="007B7B8C"/>
    <w:rsid w:val="007C4D86"/>
    <w:rsid w:val="008B0028"/>
    <w:rsid w:val="008C2AB9"/>
    <w:rsid w:val="008D667D"/>
    <w:rsid w:val="00943A99"/>
    <w:rsid w:val="009C2419"/>
    <w:rsid w:val="00A27CBE"/>
    <w:rsid w:val="00A65F3D"/>
    <w:rsid w:val="00A7693F"/>
    <w:rsid w:val="00A92488"/>
    <w:rsid w:val="00A94846"/>
    <w:rsid w:val="00AF636E"/>
    <w:rsid w:val="00B105C6"/>
    <w:rsid w:val="00C148A0"/>
    <w:rsid w:val="00C1498A"/>
    <w:rsid w:val="00C32623"/>
    <w:rsid w:val="00C96A03"/>
    <w:rsid w:val="00CA65A6"/>
    <w:rsid w:val="00D64FDE"/>
    <w:rsid w:val="00DC17FD"/>
    <w:rsid w:val="00E256A1"/>
    <w:rsid w:val="00E936B2"/>
    <w:rsid w:val="00EB3D86"/>
    <w:rsid w:val="00ED376B"/>
    <w:rsid w:val="00EE4FEB"/>
    <w:rsid w:val="00EF1EF7"/>
    <w:rsid w:val="00EF294B"/>
    <w:rsid w:val="00EF3AE8"/>
    <w:rsid w:val="00F661FE"/>
    <w:rsid w:val="00FA4429"/>
    <w:rsid w:val="00FB4E24"/>
    <w:rsid w:val="00FB6835"/>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0BAD96A"/>
  <w15:chartTrackingRefBased/>
  <w15:docId w15:val="{8580DB33-8D57-544D-8FED-9340246CD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598"/>
    <w:pPr>
      <w:spacing w:after="200"/>
    </w:pPr>
    <w:rPr>
      <w:sz w:val="24"/>
      <w:szCs w:val="24"/>
      <w:lang w:val="fr-FR" w:eastAsia="en-US"/>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uiPriority w:val="99"/>
    <w:unhideWhenUsed/>
    <w:rsid w:val="008D382B"/>
    <w:rPr>
      <w:color w:val="0000FF"/>
      <w:u w:val="single"/>
    </w:rPr>
  </w:style>
  <w:style w:type="paragraph" w:styleId="Header">
    <w:name w:val="header"/>
    <w:basedOn w:val="Normal"/>
    <w:link w:val="HeaderChar"/>
    <w:uiPriority w:val="99"/>
    <w:unhideWhenUsed/>
    <w:rsid w:val="002A183E"/>
    <w:pPr>
      <w:tabs>
        <w:tab w:val="center" w:pos="4536"/>
        <w:tab w:val="right" w:pos="9072"/>
      </w:tabs>
    </w:pPr>
  </w:style>
  <w:style w:type="character" w:customStyle="1" w:styleId="HeaderChar">
    <w:name w:val="Header Char"/>
    <w:link w:val="Header"/>
    <w:uiPriority w:val="99"/>
    <w:rsid w:val="002A183E"/>
    <w:rPr>
      <w:sz w:val="24"/>
      <w:szCs w:val="24"/>
      <w:lang w:eastAsia="en-US"/>
    </w:rPr>
  </w:style>
  <w:style w:type="paragraph" w:styleId="Footer">
    <w:name w:val="footer"/>
    <w:basedOn w:val="Normal"/>
    <w:link w:val="FooterChar"/>
    <w:uiPriority w:val="99"/>
    <w:unhideWhenUsed/>
    <w:rsid w:val="002A183E"/>
    <w:pPr>
      <w:tabs>
        <w:tab w:val="center" w:pos="4536"/>
        <w:tab w:val="right" w:pos="9072"/>
      </w:tabs>
    </w:pPr>
  </w:style>
  <w:style w:type="character" w:customStyle="1" w:styleId="FooterChar">
    <w:name w:val="Footer Char"/>
    <w:link w:val="Footer"/>
    <w:uiPriority w:val="99"/>
    <w:rsid w:val="002A183E"/>
    <w:rPr>
      <w:sz w:val="24"/>
      <w:szCs w:val="24"/>
      <w:lang w:eastAsia="en-US"/>
    </w:rPr>
  </w:style>
  <w:style w:type="paragraph" w:styleId="BalloonText">
    <w:name w:val="Balloon Text"/>
    <w:basedOn w:val="Normal"/>
    <w:link w:val="BalloonTextChar"/>
    <w:uiPriority w:val="99"/>
    <w:semiHidden/>
    <w:unhideWhenUsed/>
    <w:rsid w:val="00FA4429"/>
    <w:pPr>
      <w:spacing w:after="0"/>
    </w:pPr>
    <w:rPr>
      <w:rFonts w:ascii="Tahoma" w:hAnsi="Tahoma" w:cs="Tahoma"/>
      <w:sz w:val="16"/>
      <w:szCs w:val="16"/>
    </w:rPr>
  </w:style>
  <w:style w:type="character" w:customStyle="1" w:styleId="BalloonTextChar">
    <w:name w:val="Balloon Text Char"/>
    <w:link w:val="BalloonText"/>
    <w:uiPriority w:val="99"/>
    <w:semiHidden/>
    <w:rsid w:val="00FA4429"/>
    <w:rPr>
      <w:rFonts w:ascii="Tahoma" w:hAnsi="Tahoma" w:cs="Tahoma"/>
      <w:sz w:val="16"/>
      <w:szCs w:val="16"/>
      <w:lang w:eastAsia="en-US"/>
    </w:rPr>
  </w:style>
  <w:style w:type="table" w:styleId="TableGrid">
    <w:name w:val="Table Grid"/>
    <w:basedOn w:val="TableNormal"/>
    <w:uiPriority w:val="59"/>
    <w:rsid w:val="00203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F1EF7"/>
    <w:pPr>
      <w:spacing w:before="100" w:beforeAutospacing="1" w:after="100" w:afterAutospacing="1"/>
    </w:pPr>
    <w:rPr>
      <w:rFonts w:ascii="Times New Roman" w:eastAsia="Times New Roman" w:hAnsi="Times New Roman"/>
      <w:lang w:val="en-FR" w:eastAsia="en-GB"/>
    </w:rPr>
  </w:style>
  <w:style w:type="character" w:styleId="Strong">
    <w:name w:val="Strong"/>
    <w:uiPriority w:val="22"/>
    <w:qFormat/>
    <w:rsid w:val="00EF1E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462625">
      <w:bodyDiv w:val="1"/>
      <w:marLeft w:val="0"/>
      <w:marRight w:val="0"/>
      <w:marTop w:val="0"/>
      <w:marBottom w:val="0"/>
      <w:divBdr>
        <w:top w:val="none" w:sz="0" w:space="0" w:color="auto"/>
        <w:left w:val="none" w:sz="0" w:space="0" w:color="auto"/>
        <w:bottom w:val="none" w:sz="0" w:space="0" w:color="auto"/>
        <w:right w:val="none" w:sz="0" w:space="0" w:color="auto"/>
      </w:divBdr>
    </w:div>
    <w:div w:id="1775398022">
      <w:bodyDiv w:val="1"/>
      <w:marLeft w:val="0"/>
      <w:marRight w:val="0"/>
      <w:marTop w:val="0"/>
      <w:marBottom w:val="0"/>
      <w:divBdr>
        <w:top w:val="none" w:sz="0" w:space="0" w:color="auto"/>
        <w:left w:val="none" w:sz="0" w:space="0" w:color="auto"/>
        <w:bottom w:val="none" w:sz="0" w:space="0" w:color="auto"/>
        <w:right w:val="none" w:sz="0" w:space="0" w:color="auto"/>
      </w:divBdr>
      <w:divsChild>
        <w:div w:id="462894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595031">
              <w:marLeft w:val="0"/>
              <w:marRight w:val="0"/>
              <w:marTop w:val="0"/>
              <w:marBottom w:val="0"/>
              <w:divBdr>
                <w:top w:val="none" w:sz="0" w:space="0" w:color="auto"/>
                <w:left w:val="none" w:sz="0" w:space="0" w:color="auto"/>
                <w:bottom w:val="none" w:sz="0" w:space="0" w:color="auto"/>
                <w:right w:val="none" w:sz="0" w:space="0" w:color="auto"/>
              </w:divBdr>
              <w:divsChild>
                <w:div w:id="908854662">
                  <w:marLeft w:val="0"/>
                  <w:marRight w:val="0"/>
                  <w:marTop w:val="0"/>
                  <w:marBottom w:val="0"/>
                  <w:divBdr>
                    <w:top w:val="none" w:sz="0" w:space="0" w:color="auto"/>
                    <w:left w:val="none" w:sz="0" w:space="0" w:color="auto"/>
                    <w:bottom w:val="none" w:sz="0" w:space="0" w:color="auto"/>
                    <w:right w:val="none" w:sz="0" w:space="0" w:color="auto"/>
                  </w:divBdr>
                  <w:divsChild>
                    <w:div w:id="989483405">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2082366776">
                          <w:marLeft w:val="0"/>
                          <w:marRight w:val="0"/>
                          <w:marTop w:val="0"/>
                          <w:marBottom w:val="0"/>
                          <w:divBdr>
                            <w:top w:val="none" w:sz="0" w:space="0" w:color="auto"/>
                            <w:left w:val="none" w:sz="0" w:space="0" w:color="auto"/>
                            <w:bottom w:val="none" w:sz="0" w:space="0" w:color="auto"/>
                            <w:right w:val="none" w:sz="0" w:space="0" w:color="auto"/>
                          </w:divBdr>
                          <w:divsChild>
                            <w:div w:id="72464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38476-1114-4608-95EE-D16BAD87B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2883</Characters>
  <Application>Microsoft Office Word</Application>
  <DocSecurity>0</DocSecurity>
  <Lines>24</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Formulaire de dépôt des sujets de thèse de l’Ecole Doctorale SDLM</vt:lpstr>
      <vt:lpstr>Formulaire de dépôt des sujets de thèse de l’Ecole Doctorale SDLM</vt:lpstr>
    </vt:vector>
  </TitlesOfParts>
  <Company>Geosciences Rennes</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dépôt des sujets de thèse de l’Ecole Doctorale SDLM</dc:title>
  <dc:subject/>
  <dc:creator>Olivier Dauteuil</dc:creator>
  <cp:keywords/>
  <cp:lastModifiedBy>Davide Frey</cp:lastModifiedBy>
  <cp:revision>3</cp:revision>
  <cp:lastPrinted>2018-01-05T09:13:00Z</cp:lastPrinted>
  <dcterms:created xsi:type="dcterms:W3CDTF">2026-02-02T10:47:00Z</dcterms:created>
  <dcterms:modified xsi:type="dcterms:W3CDTF">2026-02-02T10:48:00Z</dcterms:modified>
</cp:coreProperties>
</file>